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48A" w:rsidRPr="0017048A" w:rsidRDefault="0017048A" w:rsidP="0017048A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color w:val="1F1F1F"/>
          <w:sz w:val="32"/>
          <w:szCs w:val="32"/>
          <w:lang w:eastAsia="ru-RU"/>
        </w:rPr>
      </w:pPr>
      <w:r w:rsidRPr="0017048A">
        <w:rPr>
          <w:rFonts w:ascii="Times New Roman" w:eastAsia="Times New Roman" w:hAnsi="Times New Roman" w:cs="Times New Roman"/>
          <w:b/>
          <w:color w:val="1F1F1F"/>
          <w:sz w:val="32"/>
          <w:szCs w:val="32"/>
          <w:lang w:eastAsia="ru-RU"/>
        </w:rPr>
        <w:t xml:space="preserve">Объявление о проведении Конкурса на </w:t>
      </w:r>
      <w:proofErr w:type="spellStart"/>
      <w:r w:rsidRPr="0017048A">
        <w:rPr>
          <w:rFonts w:ascii="Times New Roman" w:eastAsia="Times New Roman" w:hAnsi="Times New Roman" w:cs="Times New Roman"/>
          <w:b/>
          <w:color w:val="1F1F1F"/>
          <w:sz w:val="32"/>
          <w:szCs w:val="32"/>
          <w:lang w:eastAsia="ru-RU"/>
        </w:rPr>
        <w:t>грантовое</w:t>
      </w:r>
      <w:proofErr w:type="spellEnd"/>
      <w:r w:rsidRPr="0017048A">
        <w:rPr>
          <w:rFonts w:ascii="Times New Roman" w:eastAsia="Times New Roman" w:hAnsi="Times New Roman" w:cs="Times New Roman"/>
          <w:b/>
          <w:color w:val="1F1F1F"/>
          <w:sz w:val="32"/>
          <w:szCs w:val="32"/>
          <w:lang w:eastAsia="ru-RU"/>
        </w:rPr>
        <w:t xml:space="preserve"> финансирование по научным и (или) научно-техническим проектам на 2026-2028 годы</w:t>
      </w:r>
    </w:p>
    <w:p w:rsidR="0017048A" w:rsidRPr="0017048A" w:rsidRDefault="0017048A" w:rsidP="0017048A">
      <w:pPr>
        <w:shd w:val="clear" w:color="auto" w:fill="FFFFFF"/>
        <w:spacing w:after="0" w:line="270" w:lineRule="atLeast"/>
        <w:rPr>
          <w:rFonts w:ascii="Inter" w:eastAsia="Times New Roman" w:hAnsi="Inter" w:cs="Times New Roman"/>
          <w:color w:val="1F1F1F"/>
          <w:sz w:val="18"/>
          <w:szCs w:val="18"/>
          <w:lang w:eastAsia="ru-RU"/>
        </w:rPr>
      </w:pPr>
      <w:r w:rsidRPr="0017048A">
        <w:rPr>
          <w:rFonts w:ascii="Inter" w:eastAsia="Times New Roman" w:hAnsi="Inter" w:cs="Times New Roman"/>
          <w:color w:val="1F1F1F"/>
          <w:sz w:val="18"/>
          <w:szCs w:val="18"/>
          <w:lang w:eastAsia="ru-RU"/>
        </w:rPr>
        <w:t>29 сентября 2025 19:08</w:t>
      </w:r>
    </w:p>
    <w:p w:rsidR="0017048A" w:rsidRDefault="0017048A" w:rsidP="0017048A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1F1F1F"/>
          <w:sz w:val="21"/>
          <w:szCs w:val="21"/>
          <w:lang w:eastAsia="ru-RU"/>
        </w:rPr>
      </w:pPr>
      <w:bookmarkStart w:id="0" w:name="_GoBack"/>
      <w:bookmarkEnd w:id="0"/>
    </w:p>
    <w:p w:rsidR="0017048A" w:rsidRPr="0017048A" w:rsidRDefault="0017048A" w:rsidP="0017048A">
      <w:pPr>
        <w:shd w:val="clear" w:color="auto" w:fill="FFFFFF"/>
        <w:spacing w:after="100" w:afterAutospacing="1" w:line="240" w:lineRule="auto"/>
        <w:ind w:firstLine="567"/>
        <w:jc w:val="both"/>
        <w:rPr>
          <w:rFonts w:ascii="Inter" w:eastAsia="Times New Roman" w:hAnsi="Inter" w:cs="Times New Roman"/>
          <w:sz w:val="24"/>
          <w:szCs w:val="24"/>
          <w:lang w:eastAsia="ru-RU"/>
        </w:rPr>
      </w:pPr>
      <w:r w:rsidRPr="0017048A">
        <w:rPr>
          <w:rFonts w:ascii="Inter" w:eastAsia="Times New Roman" w:hAnsi="Inter" w:cs="Times New Roman"/>
          <w:sz w:val="24"/>
          <w:szCs w:val="24"/>
          <w:lang w:eastAsia="ru-RU"/>
        </w:rPr>
        <w:t>Комитет науки Министерства науки и высшего образования Республики Казахстан (далее – Комитет науки) объявляет о проведении </w:t>
      </w:r>
      <w:r w:rsidRPr="0017048A">
        <w:rPr>
          <w:rFonts w:ascii="Inter" w:eastAsia="Times New Roman" w:hAnsi="Inter" w:cs="Times New Roman"/>
          <w:b/>
          <w:bCs/>
          <w:sz w:val="24"/>
          <w:szCs w:val="24"/>
          <w:lang w:eastAsia="ru-RU"/>
        </w:rPr>
        <w:t xml:space="preserve">Конкурса на </w:t>
      </w:r>
      <w:proofErr w:type="spellStart"/>
      <w:r w:rsidRPr="0017048A">
        <w:rPr>
          <w:rFonts w:ascii="Inter" w:eastAsia="Times New Roman" w:hAnsi="Inter" w:cs="Times New Roman"/>
          <w:b/>
          <w:bCs/>
          <w:sz w:val="24"/>
          <w:szCs w:val="24"/>
          <w:lang w:eastAsia="ru-RU"/>
        </w:rPr>
        <w:t>грантовое</w:t>
      </w:r>
      <w:proofErr w:type="spellEnd"/>
      <w:r w:rsidRPr="0017048A">
        <w:rPr>
          <w:rFonts w:ascii="Inter" w:eastAsia="Times New Roman" w:hAnsi="Inter" w:cs="Times New Roman"/>
          <w:b/>
          <w:bCs/>
          <w:sz w:val="24"/>
          <w:szCs w:val="24"/>
          <w:lang w:eastAsia="ru-RU"/>
        </w:rPr>
        <w:t xml:space="preserve"> финансирование по научным и (или) научно-техническим проектам на 2026-2028 годы </w:t>
      </w:r>
      <w:r w:rsidRPr="0017048A">
        <w:rPr>
          <w:rFonts w:ascii="Inter" w:eastAsia="Times New Roman" w:hAnsi="Inter" w:cs="Times New Roman"/>
          <w:sz w:val="24"/>
          <w:szCs w:val="24"/>
          <w:lang w:eastAsia="ru-RU"/>
        </w:rPr>
        <w:t>по следующим приоритетным направлениям развития науки согласно Конкурсной документации:</w:t>
      </w:r>
    </w:p>
    <w:p w:rsidR="0017048A" w:rsidRPr="0017048A" w:rsidRDefault="0017048A" w:rsidP="0017048A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eastAsia="ru-RU"/>
        </w:rPr>
      </w:pPr>
      <w:r w:rsidRPr="0017048A">
        <w:rPr>
          <w:rFonts w:ascii="Inter" w:eastAsia="Times New Roman" w:hAnsi="Inter" w:cs="Times New Roman"/>
          <w:sz w:val="24"/>
          <w:szCs w:val="24"/>
          <w:lang w:eastAsia="ru-RU"/>
        </w:rPr>
        <w:t>– Экология, окружающая среда и рациональное природопользование;</w:t>
      </w:r>
    </w:p>
    <w:p w:rsidR="0017048A" w:rsidRPr="0017048A" w:rsidRDefault="0017048A" w:rsidP="0017048A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eastAsia="ru-RU"/>
        </w:rPr>
      </w:pPr>
      <w:r w:rsidRPr="0017048A">
        <w:rPr>
          <w:rFonts w:ascii="Inter" w:eastAsia="Times New Roman" w:hAnsi="Inter" w:cs="Times New Roman"/>
          <w:sz w:val="24"/>
          <w:szCs w:val="24"/>
          <w:lang w:eastAsia="ru-RU"/>
        </w:rPr>
        <w:t>– Энергия, передовые материалы и транспорт;</w:t>
      </w:r>
    </w:p>
    <w:p w:rsidR="0017048A" w:rsidRPr="0017048A" w:rsidRDefault="0017048A" w:rsidP="0017048A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eastAsia="ru-RU"/>
        </w:rPr>
      </w:pPr>
      <w:r w:rsidRPr="0017048A">
        <w:rPr>
          <w:rFonts w:ascii="Inter" w:eastAsia="Times New Roman" w:hAnsi="Inter" w:cs="Times New Roman"/>
          <w:sz w:val="24"/>
          <w:szCs w:val="24"/>
          <w:lang w:eastAsia="ru-RU"/>
        </w:rPr>
        <w:t>– Передовое производство, цифровые и космические технологии;</w:t>
      </w:r>
    </w:p>
    <w:p w:rsidR="0017048A" w:rsidRPr="0017048A" w:rsidRDefault="0017048A" w:rsidP="0017048A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eastAsia="ru-RU"/>
        </w:rPr>
      </w:pPr>
      <w:r w:rsidRPr="0017048A">
        <w:rPr>
          <w:rFonts w:ascii="Inter" w:eastAsia="Times New Roman" w:hAnsi="Inter" w:cs="Times New Roman"/>
          <w:sz w:val="24"/>
          <w:szCs w:val="24"/>
          <w:lang w:eastAsia="ru-RU"/>
        </w:rPr>
        <w:t>– Интеллектуальный потенциал страны;</w:t>
      </w:r>
    </w:p>
    <w:p w:rsidR="0017048A" w:rsidRPr="0017048A" w:rsidRDefault="0017048A" w:rsidP="0017048A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eastAsia="ru-RU"/>
        </w:rPr>
      </w:pPr>
      <w:r w:rsidRPr="0017048A">
        <w:rPr>
          <w:rFonts w:ascii="Inter" w:eastAsia="Times New Roman" w:hAnsi="Inter" w:cs="Times New Roman"/>
          <w:sz w:val="24"/>
          <w:szCs w:val="24"/>
          <w:lang w:eastAsia="ru-RU"/>
        </w:rPr>
        <w:t>– Наука о жизни и здоровье;</w:t>
      </w:r>
    </w:p>
    <w:p w:rsidR="0017048A" w:rsidRPr="0017048A" w:rsidRDefault="0017048A" w:rsidP="0017048A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eastAsia="ru-RU"/>
        </w:rPr>
      </w:pPr>
      <w:r w:rsidRPr="0017048A">
        <w:rPr>
          <w:rFonts w:ascii="Inter" w:eastAsia="Times New Roman" w:hAnsi="Inter" w:cs="Times New Roman"/>
          <w:sz w:val="24"/>
          <w:szCs w:val="24"/>
          <w:lang w:eastAsia="ru-RU"/>
        </w:rPr>
        <w:t>– Устойчивое развитие агропромышленного комплекса;</w:t>
      </w:r>
    </w:p>
    <w:p w:rsidR="0017048A" w:rsidRPr="0017048A" w:rsidRDefault="0017048A" w:rsidP="0017048A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eastAsia="ru-RU"/>
        </w:rPr>
      </w:pPr>
      <w:r w:rsidRPr="0017048A">
        <w:rPr>
          <w:rFonts w:ascii="Inter" w:eastAsia="Times New Roman" w:hAnsi="Inter" w:cs="Times New Roman"/>
          <w:sz w:val="24"/>
          <w:szCs w:val="24"/>
          <w:lang w:eastAsia="ru-RU"/>
        </w:rPr>
        <w:t>– Национальная безопасность и оборона, биологическая безопасность.</w:t>
      </w:r>
    </w:p>
    <w:p w:rsidR="0017048A" w:rsidRPr="0017048A" w:rsidRDefault="0017048A" w:rsidP="0017048A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eastAsia="ru-RU"/>
        </w:rPr>
      </w:pPr>
      <w:proofErr w:type="spellStart"/>
      <w:r w:rsidRPr="0017048A">
        <w:rPr>
          <w:rFonts w:ascii="Inter" w:eastAsia="Times New Roman" w:hAnsi="Inter" w:cs="Times New Roman"/>
          <w:sz w:val="24"/>
          <w:szCs w:val="24"/>
          <w:lang w:eastAsia="ru-RU"/>
        </w:rPr>
        <w:t>Call</w:t>
      </w:r>
      <w:proofErr w:type="spellEnd"/>
      <w:r w:rsidRPr="0017048A">
        <w:rPr>
          <w:rFonts w:ascii="Inter" w:eastAsia="Times New Roman" w:hAnsi="Inter" w:cs="Times New Roman"/>
          <w:sz w:val="24"/>
          <w:szCs w:val="24"/>
          <w:lang w:eastAsia="ru-RU"/>
        </w:rPr>
        <w:t xml:space="preserve"> </w:t>
      </w:r>
      <w:proofErr w:type="spellStart"/>
      <w:r w:rsidRPr="0017048A">
        <w:rPr>
          <w:rFonts w:ascii="Inter" w:eastAsia="Times New Roman" w:hAnsi="Inter" w:cs="Times New Roman"/>
          <w:sz w:val="24"/>
          <w:szCs w:val="24"/>
          <w:lang w:eastAsia="ru-RU"/>
        </w:rPr>
        <w:t>center</w:t>
      </w:r>
      <w:proofErr w:type="spellEnd"/>
      <w:r w:rsidRPr="0017048A">
        <w:rPr>
          <w:rFonts w:ascii="Inter" w:eastAsia="Times New Roman" w:hAnsi="Inter" w:cs="Times New Roman"/>
          <w:sz w:val="24"/>
          <w:szCs w:val="24"/>
          <w:lang w:eastAsia="ru-RU"/>
        </w:rPr>
        <w:t xml:space="preserve"> по работе с информационной системой АО «НЦГНТЭ» (is.ncste.kz) для подачи заявок: +7 (727)  344-11-10</w:t>
      </w:r>
      <w:r w:rsidRPr="0017048A">
        <w:rPr>
          <w:rFonts w:ascii="Inter" w:eastAsia="Times New Roman" w:hAnsi="Inter" w:cs="Times New Roman"/>
          <w:sz w:val="24"/>
          <w:szCs w:val="24"/>
          <w:lang w:eastAsia="ru-RU"/>
        </w:rPr>
        <w:br/>
        <w:t>(</w:t>
      </w:r>
      <w:proofErr w:type="spellStart"/>
      <w:r w:rsidRPr="0017048A">
        <w:rPr>
          <w:rFonts w:ascii="Inter" w:eastAsia="Times New Roman" w:hAnsi="Inter" w:cs="Times New Roman"/>
          <w:sz w:val="24"/>
          <w:szCs w:val="24"/>
          <w:lang w:eastAsia="ru-RU"/>
        </w:rPr>
        <w:t>вн</w:t>
      </w:r>
      <w:proofErr w:type="spellEnd"/>
      <w:r w:rsidRPr="0017048A">
        <w:rPr>
          <w:rFonts w:ascii="Inter" w:eastAsia="Times New Roman" w:hAnsi="Inter" w:cs="Times New Roman"/>
          <w:sz w:val="24"/>
          <w:szCs w:val="24"/>
          <w:lang w:eastAsia="ru-RU"/>
        </w:rPr>
        <w:t>. 203, 210, 211, 213, 214, 218, 219, 221, 223, 226, 227, 230, 233, 234)</w:t>
      </w:r>
    </w:p>
    <w:p w:rsidR="0017048A" w:rsidRPr="0017048A" w:rsidRDefault="0017048A" w:rsidP="0017048A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eastAsia="ru-RU"/>
        </w:rPr>
      </w:pPr>
      <w:r w:rsidRPr="0017048A">
        <w:rPr>
          <w:rFonts w:ascii="Inter" w:eastAsia="Times New Roman" w:hAnsi="Inter" w:cs="Times New Roman"/>
          <w:sz w:val="24"/>
          <w:szCs w:val="24"/>
          <w:lang w:eastAsia="ru-RU"/>
        </w:rPr>
        <w:t>Время работы: пн. - пт., 9:00 – 18:00 час, обед 13:00 – 14:00 час.</w:t>
      </w:r>
    </w:p>
    <w:p w:rsidR="0017048A" w:rsidRPr="0017048A" w:rsidRDefault="0017048A" w:rsidP="0017048A">
      <w:pPr>
        <w:shd w:val="clear" w:color="auto" w:fill="FFFFFF"/>
        <w:spacing w:after="0" w:afterAutospacing="1" w:line="240" w:lineRule="auto"/>
        <w:rPr>
          <w:rFonts w:ascii="Inter" w:eastAsia="Times New Roman" w:hAnsi="Inter" w:cs="Times New Roman"/>
          <w:color w:val="1F1F1F"/>
          <w:sz w:val="24"/>
          <w:szCs w:val="24"/>
          <w:lang w:eastAsia="ru-RU"/>
        </w:rPr>
      </w:pPr>
      <w:r w:rsidRPr="0017048A">
        <w:rPr>
          <w:rFonts w:ascii="Inter" w:eastAsia="Times New Roman" w:hAnsi="Inter" w:cs="Times New Roman"/>
          <w:sz w:val="24"/>
          <w:szCs w:val="24"/>
          <w:lang w:eastAsia="ru-RU"/>
        </w:rPr>
        <w:t>Конкурсные заявки подаются в Комитет науки МНВО РК в электронном виде, заверенные электронной цифровой подписью научного руководителя и заявителя, через информационную систему АО «НЦГНТЭ» по ссылке</w:t>
      </w:r>
      <w:r w:rsidRPr="0017048A">
        <w:rPr>
          <w:rFonts w:ascii="Inter" w:eastAsia="Times New Roman" w:hAnsi="Inter" w:cs="Times New Roman"/>
          <w:color w:val="1F1F1F"/>
          <w:sz w:val="24"/>
          <w:szCs w:val="24"/>
          <w:lang w:eastAsia="ru-RU"/>
        </w:rPr>
        <w:t>: </w:t>
      </w:r>
      <w:hyperlink r:id="rId4" w:history="1">
        <w:r w:rsidRPr="0017048A">
          <w:rPr>
            <w:rFonts w:ascii="Inter" w:eastAsia="Times New Roman" w:hAnsi="Inter" w:cs="Times New Roman"/>
            <w:color w:val="4053D4"/>
            <w:sz w:val="24"/>
            <w:szCs w:val="24"/>
            <w:u w:val="single"/>
            <w:lang w:eastAsia="ru-RU"/>
          </w:rPr>
          <w:t>https://is.ncste.kz</w:t>
        </w:r>
      </w:hyperlink>
      <w:r w:rsidRPr="0017048A">
        <w:rPr>
          <w:rFonts w:ascii="Inter" w:eastAsia="Times New Roman" w:hAnsi="Inter" w:cs="Times New Roman"/>
          <w:color w:val="1F1F1F"/>
          <w:sz w:val="24"/>
          <w:szCs w:val="24"/>
          <w:lang w:eastAsia="ru-RU"/>
        </w:rPr>
        <w:t>.</w:t>
      </w:r>
    </w:p>
    <w:p w:rsidR="0017048A" w:rsidRPr="0017048A" w:rsidRDefault="0017048A" w:rsidP="0017048A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eastAsia="ru-RU"/>
        </w:rPr>
      </w:pPr>
      <w:r w:rsidRPr="0017048A">
        <w:rPr>
          <w:rFonts w:ascii="Inter" w:eastAsia="Times New Roman" w:hAnsi="Inter" w:cs="Times New Roman"/>
          <w:sz w:val="24"/>
          <w:szCs w:val="24"/>
          <w:lang w:eastAsia="ru-RU"/>
        </w:rPr>
        <w:t>Начало приема заявок – </w:t>
      </w:r>
      <w:r w:rsidRPr="0017048A">
        <w:rPr>
          <w:rFonts w:ascii="Inter" w:eastAsia="Times New Roman" w:hAnsi="Inter" w:cs="Times New Roman"/>
          <w:b/>
          <w:bCs/>
          <w:sz w:val="24"/>
          <w:szCs w:val="24"/>
          <w:lang w:eastAsia="ru-RU"/>
        </w:rPr>
        <w:t>с 6 октября 2025 года</w:t>
      </w:r>
      <w:r w:rsidRPr="0017048A">
        <w:rPr>
          <w:rFonts w:ascii="Inter" w:eastAsia="Times New Roman" w:hAnsi="Inter" w:cs="Times New Roman"/>
          <w:sz w:val="24"/>
          <w:szCs w:val="24"/>
          <w:lang w:eastAsia="ru-RU"/>
        </w:rPr>
        <w:t>.</w:t>
      </w:r>
    </w:p>
    <w:p w:rsidR="0017048A" w:rsidRPr="0017048A" w:rsidRDefault="0017048A" w:rsidP="0017048A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1F1F1F"/>
          <w:sz w:val="24"/>
          <w:szCs w:val="24"/>
          <w:lang w:eastAsia="ru-RU"/>
        </w:rPr>
      </w:pPr>
      <w:r w:rsidRPr="0017048A">
        <w:rPr>
          <w:rFonts w:ascii="Inter" w:eastAsia="Times New Roman" w:hAnsi="Inter" w:cs="Times New Roman"/>
          <w:sz w:val="24"/>
          <w:szCs w:val="24"/>
          <w:lang w:eastAsia="ru-RU"/>
        </w:rPr>
        <w:t>Окончательный срок представления заявок – </w:t>
      </w:r>
      <w:r w:rsidRPr="0017048A">
        <w:rPr>
          <w:rFonts w:ascii="Inter" w:eastAsia="Times New Roman" w:hAnsi="Inter" w:cs="Times New Roman"/>
          <w:b/>
          <w:bCs/>
          <w:sz w:val="24"/>
          <w:szCs w:val="24"/>
          <w:lang w:eastAsia="ru-RU"/>
        </w:rPr>
        <w:t>до 6 ноября 2025 года </w:t>
      </w:r>
      <w:r w:rsidRPr="0017048A">
        <w:rPr>
          <w:rFonts w:ascii="Inter" w:eastAsia="Times New Roman" w:hAnsi="Inter" w:cs="Times New Roman"/>
          <w:sz w:val="24"/>
          <w:szCs w:val="24"/>
          <w:lang w:eastAsia="ru-RU"/>
        </w:rPr>
        <w:t>(включительно).</w:t>
      </w:r>
    </w:p>
    <w:p w:rsidR="0017048A" w:rsidRPr="0017048A" w:rsidRDefault="0017048A" w:rsidP="0017048A">
      <w:pPr>
        <w:shd w:val="clear" w:color="auto" w:fill="FFFFFF"/>
        <w:spacing w:after="0" w:afterAutospacing="1" w:line="240" w:lineRule="auto"/>
        <w:rPr>
          <w:rFonts w:ascii="Inter" w:eastAsia="Times New Roman" w:hAnsi="Inter" w:cs="Times New Roman"/>
          <w:color w:val="1F1F1F"/>
          <w:sz w:val="24"/>
          <w:szCs w:val="24"/>
          <w:lang w:eastAsia="ru-RU"/>
        </w:rPr>
      </w:pPr>
      <w:hyperlink r:id="rId5" w:history="1">
        <w:r w:rsidRPr="0017048A">
          <w:rPr>
            <w:rFonts w:ascii="Inter" w:eastAsia="Times New Roman" w:hAnsi="Inter" w:cs="Times New Roman"/>
            <w:color w:val="4053D4"/>
            <w:sz w:val="24"/>
            <w:szCs w:val="24"/>
            <w:u w:val="single"/>
            <w:lang w:eastAsia="ru-RU"/>
          </w:rPr>
          <w:t>Конкурсная документация</w:t>
        </w:r>
      </w:hyperlink>
    </w:p>
    <w:p w:rsidR="003C3636" w:rsidRPr="0017048A" w:rsidRDefault="003C3636">
      <w:pPr>
        <w:rPr>
          <w:sz w:val="24"/>
          <w:szCs w:val="24"/>
        </w:rPr>
      </w:pPr>
    </w:p>
    <w:sectPr w:rsidR="003C3636" w:rsidRPr="0017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D0"/>
    <w:rsid w:val="0017048A"/>
    <w:rsid w:val="001B373E"/>
    <w:rsid w:val="003C3636"/>
    <w:rsid w:val="008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6347"/>
  <w15:chartTrackingRefBased/>
  <w15:docId w15:val="{B6D541D8-290C-41A7-BAF4-D8D1440C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048A"/>
    <w:rPr>
      <w:color w:val="0000FF"/>
      <w:u w:val="single"/>
    </w:rPr>
  </w:style>
  <w:style w:type="character" w:customStyle="1" w:styleId="sr-only">
    <w:name w:val="sr-only"/>
    <w:basedOn w:val="a0"/>
    <w:rsid w:val="0017048A"/>
  </w:style>
  <w:style w:type="paragraph" w:styleId="a4">
    <w:name w:val="Normal (Web)"/>
    <w:basedOn w:val="a"/>
    <w:uiPriority w:val="99"/>
    <w:semiHidden/>
    <w:unhideWhenUsed/>
    <w:rsid w:val="00170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0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8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02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88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56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kz/uploads/2025/9/29/8cafd51188b01a06a6e3893db06b6a7a_original.595456.doc" TargetMode="External"/><Relationship Id="rId4" Type="http://schemas.openxmlformats.org/officeDocument/2006/relationships/hyperlink" Target="https://is.ncste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imotshina</dc:creator>
  <cp:keywords/>
  <dc:description/>
  <cp:lastModifiedBy>imotshina</cp:lastModifiedBy>
  <cp:revision>2</cp:revision>
  <dcterms:created xsi:type="dcterms:W3CDTF">2025-09-30T02:58:00Z</dcterms:created>
  <dcterms:modified xsi:type="dcterms:W3CDTF">2025-09-30T03:00:00Z</dcterms:modified>
</cp:coreProperties>
</file>