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76" w:rsidRDefault="00517776" w:rsidP="00517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6C">
        <w:rPr>
          <w:rFonts w:ascii="Times New Roman" w:hAnsi="Times New Roman" w:cs="Times New Roman"/>
          <w:b/>
          <w:sz w:val="40"/>
          <w:szCs w:val="40"/>
        </w:rPr>
        <w:t>Модульный справочник</w:t>
      </w:r>
      <w:r w:rsidRPr="0063346C">
        <w:rPr>
          <w:rFonts w:ascii="Times New Roman" w:hAnsi="Times New Roman"/>
          <w:b/>
          <w:sz w:val="28"/>
          <w:szCs w:val="28"/>
        </w:rPr>
        <w:t xml:space="preserve"> </w:t>
      </w:r>
    </w:p>
    <w:p w:rsidR="00517776" w:rsidRDefault="00517776" w:rsidP="00517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776" w:rsidRDefault="00517776" w:rsidP="0051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776" w:rsidRDefault="00517776" w:rsidP="00517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1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</w:p>
    <w:p w:rsidR="00517776" w:rsidRDefault="00517776" w:rsidP="00517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776" w:rsidRDefault="00517776" w:rsidP="0051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Электроэнергетика (магистратура, научно-педагогическая)</w:t>
      </w:r>
      <w:r w:rsidRPr="007B4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7776" w:rsidRDefault="00517776" w:rsidP="0051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F47" w:rsidRPr="00517776" w:rsidRDefault="00724F47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776">
        <w:rPr>
          <w:rFonts w:ascii="Times New Roman" w:hAnsi="Times New Roman" w:cs="Times New Roman"/>
          <w:sz w:val="20"/>
          <w:szCs w:val="20"/>
        </w:rPr>
        <w:br w:type="page"/>
      </w:r>
    </w:p>
    <w:sdt>
      <w:sdtPr>
        <w:id w:val="2600288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63489F" w:rsidRDefault="0063489F" w:rsidP="0063489F">
          <w:pPr>
            <w:pStyle w:val="a6"/>
            <w:spacing w:before="0" w:after="240" w:line="240" w:lineRule="auto"/>
            <w:jc w:val="center"/>
          </w:pPr>
          <w:r w:rsidRPr="0063489F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2686420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1.</w:t>
            </w:r>
            <w:r w:rsidRPr="00101B22">
              <w:rPr>
                <w:rStyle w:val="a7"/>
                <w:rFonts w:ascii="Times New Roman" w:eastAsia="Times New Roman" w:hAnsi="Times New Roman" w:cs="Times New Roman"/>
                <w:noProof/>
              </w:rPr>
              <w:t xml:space="preserve"> Профессиональная языковая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1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2. Современные тенденции и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2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3. Основы педагогической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3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4. Основы научно-исследовательского мировоззрения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4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5. Современные проблемы электроэнергетики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5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6. Техническое обеспечение эксперимента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6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7. Оптимизация и управление в электроэнергетических системах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7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8. Математическое обеспечение эксперимента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8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9. Педагогическая и исследовательская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29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10. Научно-исследовательская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392686430" w:history="1">
            <w:r w:rsidRPr="00101B22">
              <w:rPr>
                <w:rStyle w:val="a7"/>
                <w:rFonts w:ascii="Times New Roman" w:hAnsi="Times New Roman" w:cs="Times New Roman"/>
                <w:noProof/>
              </w:rPr>
              <w:t>11.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_Toc392686430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89F" w:rsidRDefault="0063489F">
          <w:r>
            <w:fldChar w:fldCharType="end"/>
          </w:r>
        </w:p>
      </w:sdtContent>
    </w:sdt>
    <w:p w:rsidR="00724F47" w:rsidRPr="00517776" w:rsidRDefault="00724F47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776">
        <w:rPr>
          <w:rFonts w:ascii="Times New Roman" w:hAnsi="Times New Roman" w:cs="Times New Roman"/>
          <w:sz w:val="20"/>
          <w:szCs w:val="20"/>
        </w:rPr>
        <w:br w:type="page"/>
      </w:r>
    </w:p>
    <w:p w:rsidR="00000000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0" w:name="_Toc392686420"/>
      <w:r w:rsidRPr="00861C65">
        <w:rPr>
          <w:rFonts w:ascii="Times New Roman" w:hAnsi="Times New Roman" w:cs="Times New Roman"/>
          <w:color w:val="auto"/>
          <w:sz w:val="24"/>
        </w:rPr>
        <w:lastRenderedPageBreak/>
        <w:t>1.</w:t>
      </w:r>
      <w:r w:rsidR="00517776" w:rsidRPr="00861C65">
        <w:rPr>
          <w:rFonts w:ascii="Times New Roman" w:eastAsia="Times New Roman" w:hAnsi="Times New Roman" w:cs="Times New Roman"/>
          <w:color w:val="auto"/>
          <w:sz w:val="24"/>
        </w:rPr>
        <w:t xml:space="preserve"> Профессиональная языковая подготовка</w:t>
      </w:r>
      <w:bookmarkEnd w:id="0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Ахметова Т.А.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(профессиональный) 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С.С., деловой казахский язык - Ахметова Т.А.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8;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10;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Итого:270 часов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9 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ECST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«Иностранный язык», «Государственный язык», «Углубленная языковая подготовка».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государственным языком в объеме необходимом для ведения деловой переписки и деловых встреч;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одним иностранным языком на профессиональном уровне;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публичной речи, ведения дискуссии и полемики;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Describing professional competence;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personal and professional challenges; professional image of contemporary electric engineers;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importance to be skilled; decision-making process; business meetings and correspondence.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Grammar review.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Listening and speaking.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Modal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auxiliary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verbs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2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Содержание курса направлено на формирование навыков </w:t>
            </w:r>
          </w:p>
          <w:p w:rsidR="00724F47" w:rsidRPr="00724F47" w:rsidRDefault="00724F47" w:rsidP="0051777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24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 </w:t>
            </w:r>
            <w:r w:rsidRPr="0072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построения устной и письменной речи на государственном языке; </w:t>
            </w:r>
          </w:p>
          <w:p w:rsidR="00724F47" w:rsidRPr="00724F47" w:rsidRDefault="00724F47" w:rsidP="0051777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2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чтения, перевода и пересказа текста научного характера;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4F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свободного владения  специальной лексикой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 объеме необходимом для ведения деловой переписки и деловых встреч;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ния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публичной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ью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ведения дискуссии и полемики;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общения,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й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нравственно-этических норм в профессиональной сфере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 целью умения выступать  перед аудиторией, защищать и отстаивать собственное мнение.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тестовой форме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Philip Kerry,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Elementary student’s book, 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Philip Kerry,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Intermediate student’s book, 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Philip Kerry,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Upperintermediate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student’s book,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4. Самойлова Е.В., Новоселова О.В. Сборник текстов для технических специальностей на английском языке: учебно-методическое пособие.- Петропавловск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2009.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English for the Development of Professional Communicative Skills for Engineering specialties: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.-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,2013.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6.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Құдайбергенов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Техникалық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терминдер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сөздігі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2009 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Рыстина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Г.Ж. Деловой казахский язык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Кокшетау: КГУ им.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Ш.Уалиханова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Ахметова Т.А.. Деловой казахский язык. УМКД.-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9. Тұрлыбекова, Ж. А. Қазақша-орысша, орысш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қазақша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ресми-іскери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сөздік. Казахско-русский, русско-казахский официально-деловой словарь. - Алматы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уханият,2010</w:t>
            </w:r>
          </w:p>
          <w:p w:rsidR="00724F47" w:rsidRPr="00724F47" w:rsidRDefault="00724F47" w:rsidP="00517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24F47" w:rsidRPr="00724F47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1" w:name="_Toc392686421"/>
      <w:r w:rsidRPr="00861C65">
        <w:rPr>
          <w:rFonts w:ascii="Times New Roman" w:hAnsi="Times New Roman" w:cs="Times New Roman"/>
          <w:color w:val="auto"/>
          <w:sz w:val="24"/>
        </w:rPr>
        <w:lastRenderedPageBreak/>
        <w:t>2.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</w:t>
      </w:r>
      <w:r w:rsidR="00517776" w:rsidRPr="00724F47">
        <w:rPr>
          <w:rFonts w:ascii="Times New Roman" w:hAnsi="Times New Roman" w:cs="Times New Roman"/>
          <w:color w:val="auto"/>
          <w:sz w:val="24"/>
        </w:rPr>
        <w:t>Современные тенденции и технологии в образовании</w:t>
      </w:r>
      <w:bookmarkEnd w:id="1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образовании - Шпак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мультимедиа – технология - Шпак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технологии - Шпак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система управления высшей школы - Шевчук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Е.В.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организация процесса в высшей школе - Шевчук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Е.В.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современные тенденции высшего образования - Шевчук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Е.В.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 xml:space="preserve"> системы искусственного интеллекта - Кошеков 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Т.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, моделирование систем - Кошеков 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Т.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, базы знаний - Кошеков К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Т.</w:t>
            </w:r>
            <w:proofErr w:type="gramEnd"/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10;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20;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150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300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450 часов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 ЕС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атематики», «Информатика», «Социально-гуманитарные знания», «Электроника и моделирование».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глубокие знания об информационно-управляющих системах;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решения проблем, возникающих в ходе педагогической деятельности.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поиска информации профессионально-ориентированной информации. Инструментальные программные средства познавательного характера.  Моделирующие программы электроэнергетики. Инструментальные средства для обеспечения коммуникаций. </w:t>
            </w:r>
            <w:r w:rsidRPr="00724F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Новая парадигма образования в условиях информатизации. </w:t>
            </w:r>
            <w:r w:rsidRPr="00724F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Современные тенденции высшего образования в РК и за рубежом. Болонский процесс. Кредитная система обучения. Модульная система обучения. Современные педагогические технологии.  Цели, содержание, методы и средства обучения в высшей школе. Анализ профессиональной деятельности преподавателя ВУЗа и проблема педагогического мастерства. Введение в СМК ВУЗа. Процедуры СМК. Основы управления образовательной деятельностью</w:t>
            </w:r>
          </w:p>
          <w:p w:rsidR="00724F47" w:rsidRPr="00724F47" w:rsidRDefault="00724F47" w:rsidP="0051777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Введение в системы искусственного интеллекта. Вопросы моделирования систем искусственного интеллекта. Интеллектуальные информационные системы. Экспертные системы. Модели представления знаний. Нечеткие системы. Нейронные сети. Генетические алгоритмы.</w:t>
            </w:r>
          </w:p>
          <w:p w:rsidR="00724F47" w:rsidRPr="00724F47" w:rsidRDefault="00724F47" w:rsidP="0051777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Оптимизационные задачи. Методы и модели линейного программирования: Задачи планирования и управления.</w:t>
            </w:r>
          </w:p>
          <w:p w:rsidR="00724F47" w:rsidRPr="00724F47" w:rsidRDefault="00724F47" w:rsidP="0051777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Методы и модели теории графов.</w:t>
            </w:r>
          </w:p>
          <w:p w:rsidR="00724F47" w:rsidRPr="00724F47" w:rsidRDefault="00724F47" w:rsidP="0051777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Регрессионные модели. Нелинейные модели.</w:t>
            </w:r>
          </w:p>
          <w:p w:rsidR="00724F47" w:rsidRPr="00724F47" w:rsidRDefault="00724F47" w:rsidP="0051777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Динамические системы: оценка качества динамических моделей, моделирование динамических объектов.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Устный экзамен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проектор, интерактивная доска, компьютерная техника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Балафанов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Е.К.,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Бурибаев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Даулеткулов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А.Б., Новые информационные технологии,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2001,428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Е.В. Михеева, Информационные технологии в профессиональной деятельности, М.: Издательский центр «Академия», 2006., 384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Полат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Бухаркина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М.Ю., Моисеева М.В., Петров А.Е. Новые педагогические и информационные технологии в системе образования: Учеб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особие. – М., 2008.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Хмель Н.Д. Теория и технология реализации целостного педагогического процесса.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чебное пособие. (В помощь преподавателям, аспирантам, магистрантам, студентам)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Инновационные методы обучения в высшей школе: учебно-практическое пособие. Гусаков В.П., Пустовалова Н.И., Хрущев В.А., Карташова Е.Б., Исакова Е.К. –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Петропаловск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СКГУ им. М.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2007. – 92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Симонова И.В. Модели обучения практико-ориентированных учащихся в условиях развивающегося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интернет-образования</w:t>
            </w:r>
            <w:proofErr w:type="spellEnd"/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-СПб: Изд-во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СПбГТУ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2000.-99 с.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Визильтер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В.Ю.,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Желтов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С.Ю., Князь В.А. Обработка  и анализ цифровых изображений с примерами на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LabVIEW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IMAQ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Москва 2007.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Федосов В.П., Нестеренко А.К. Цифровая обработка сигналов в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LabVIEW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Москва 2007.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Э.Хант.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Искуственный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интеллект, Москва, 2000.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10. П.Джексон. Введение в ЭС, Москва, 2003.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11. Советов Б.Я., Яковлев С.А. Моделирование систем.- М.: Высшая школа, 2001.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12. Математические методы и модели. Г.П.Фомин, М.2001.</w:t>
            </w:r>
          </w:p>
        </w:tc>
      </w:tr>
    </w:tbl>
    <w:p w:rsidR="00724F47" w:rsidRPr="00724F47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2" w:name="_Toc392686422"/>
      <w:r w:rsidRPr="00861C65">
        <w:rPr>
          <w:rFonts w:ascii="Times New Roman" w:hAnsi="Times New Roman" w:cs="Times New Roman"/>
          <w:color w:val="auto"/>
          <w:sz w:val="24"/>
        </w:rPr>
        <w:lastRenderedPageBreak/>
        <w:t>3.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</w:t>
      </w:r>
      <w:r w:rsidR="00517776" w:rsidRPr="00724F47">
        <w:rPr>
          <w:rFonts w:ascii="Times New Roman" w:hAnsi="Times New Roman" w:cs="Times New Roman"/>
          <w:color w:val="auto"/>
          <w:sz w:val="24"/>
        </w:rPr>
        <w:t>Основы педагогической деятельности</w:t>
      </w:r>
      <w:bookmarkEnd w:id="2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Педагогика –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О.В., психология –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Иманов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А.К..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16;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240.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80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160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240 часов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ЕС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предшествующего модуля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«Социально-гуманитарные знания».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ориентироваться в сложных и изменяющихся рабочих ситуациях;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публичной речи, ведения дискуссии и полемики;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решения проблем, возникающих в ходе педагогической деятельности.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как глобальный объект психологии высшей школы;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Психологическое образование в вузе;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структура процесса обучения;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познавательной деятельности;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методы и средства повышения эффективности и качества обучения в современных условиях;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личности и студенческого коллектива;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воспитания в высшей школе;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 становление профессионального самосознания;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Психодиагностика в высшей школе;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характеристика педагогической деятельности преподавателя высшей школы;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процессом обучения;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как субъект учебной деятельности;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общение;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педагогического воздействия;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психологические проблемы в педагогической деятельности.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и тенденции развития высшего образования РК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непрерывного педагогического образования                   педагога новой  формации  Республики Казахстан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процесс высшей школы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Ключевые компетенции - главный фактор подготовки 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конкурентноспособных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процесса обучения в высшей школе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и методы обучения в высшей школе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технологии. Понятие о педагогической технологии.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тестовой и устной форме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Богунов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Л.А. Психология обучения и воспитания в высшей школе: учебно-методическое пособие. – Петропавловск: СКГУ им.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М.Козыбаева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2011. – 99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Давыдов В.В. Проблемы развивающего обучения. – М.: Издательский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«Академия», 2004. – 288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 Психологическая структура процесса обучения.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Казак университеты, 2004. – 311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 Управление познавательной деятельностью студентов в процессе обучения.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2002. – 117 с.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Зимняя И.А. Педагогическая психология. – М.: Логос, 2002. – 384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6. Смирнов С.Д. Педагогика и психология высшего образования: от деятельности к личности. – М., 2001. – 304 с.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Справочные материалы по педагогической психологии / авт.-сост. Б.Р.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Ростов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 Феникс, 2008. – 384 с.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Хон Р.Л. Педагогическая психология. – М.: Академический Проект: Культура, 2005. – 376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Архангельский СИ. Учебный процесс в  высшей школе,    его закономерные основы и методы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., 1980.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Загвязинский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 Дидактика высшей школы. Текст лекций.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елябинск.,1990.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Педагогика высшей школы. Учебное пособие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остов-на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-Дону "Феникс", 1998..</w:t>
            </w:r>
          </w:p>
          <w:p w:rsidR="00724F47" w:rsidRPr="00724F47" w:rsidRDefault="00724F47" w:rsidP="00517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Хмель Н.Д. Педагогический процесс как объект   профессиональной подготовки учителя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лма-Ата: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, 1984.</w:t>
            </w:r>
          </w:p>
        </w:tc>
      </w:tr>
    </w:tbl>
    <w:p w:rsidR="00724F47" w:rsidRPr="00724F47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3" w:name="_Toc392686423"/>
      <w:r w:rsidRPr="00861C65">
        <w:rPr>
          <w:rFonts w:ascii="Times New Roman" w:hAnsi="Times New Roman" w:cs="Times New Roman"/>
          <w:color w:val="auto"/>
          <w:sz w:val="24"/>
        </w:rPr>
        <w:lastRenderedPageBreak/>
        <w:t>4.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</w:t>
      </w:r>
      <w:r w:rsidR="00517776" w:rsidRPr="00724F47">
        <w:rPr>
          <w:rFonts w:ascii="Times New Roman" w:hAnsi="Times New Roman" w:cs="Times New Roman"/>
          <w:color w:val="auto"/>
          <w:sz w:val="24"/>
        </w:rPr>
        <w:t>Основы научно-исследовательского мировоззрения</w:t>
      </w:r>
      <w:bookmarkEnd w:id="3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планирование научных исследований 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философия науки –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Платоненко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18;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270.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90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180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Итого:270 часов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 ЕС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атематики», «Информатика», «Социально-гуманитарные знания».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Методология и методы научного исследования. Язык и стиль научной речи.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научно-исследовательской деятельности. 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 научного познания. Основные логические законы.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планирования и проведения эксперимента в устройствах и системах электроэнергетики.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 поиска и обработки научно-технической информации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результатов научно-исследовательской работы.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Наука в культуре и цивилизации 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Возникновение науки. 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этапы исторической динамики науки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Наука в Античности и Средневековье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Наука Нового времени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Классическая наука и ее особенности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наступления периода неклассической науки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Постнеклассическая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наука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Структура научного знания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Закономерности развития науки. Концепции К.Поппера, Т.Куна,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И.Лакатоса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П.Фейерабенда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Наука как социальный институт</w:t>
            </w:r>
          </w:p>
          <w:p w:rsidR="00724F47" w:rsidRPr="00724F47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Философские проблемы естественных наук</w:t>
            </w:r>
          </w:p>
          <w:p w:rsidR="00724F47" w:rsidRPr="00724F47" w:rsidRDefault="00724F47" w:rsidP="0051777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Философские проблемы социально-гуманитарных наук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Устный экзамен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проектор, интерактивная доска, компьютерная техника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6348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 И.Н. Научное исследование. Методика проведения и оформления- М.: Дашков и К - 2008, - 460 </w:t>
            </w:r>
            <w:proofErr w:type="gram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Шкляр М.Ф. Основы научных исследований: учебное пособие .-М: Дашков и</w:t>
            </w:r>
            <w:proofErr w:type="gram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2008.-244с.   </w:t>
            </w:r>
          </w:p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Шамина</w:t>
            </w:r>
            <w:proofErr w:type="spell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О.Б. Методы научно-технического творчества: синтез новых </w:t>
            </w:r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технических решений. Учебное пособие. - Томск. Изд-во ТПУ, 2010. - 90 </w:t>
            </w:r>
            <w:proofErr w:type="gram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Безуглов И.Г., Лебединский В.В., Безуглов А.И. Основы научного исследования. - М.: Изд-во: Академический проект, 2008. - 208 </w:t>
            </w:r>
            <w:proofErr w:type="gram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Гришенцев</w:t>
            </w:r>
            <w:proofErr w:type="spell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Теория и практика технического и технологического эксперимента. - СПб.: СПбГУ ИТМО, 2010. - 102 </w:t>
            </w:r>
            <w:proofErr w:type="gram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Ивин А.А. Современная философия науки. М., 2005</w:t>
            </w:r>
          </w:p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Денисов С.Ф. История и философия науки: Учеб пособие. – Часть 2: наука – религия – философия – искусство. – Омск: Изд-во «Амфора», 2010. – 278 </w:t>
            </w:r>
            <w:proofErr w:type="gram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Лебедев С.А., </w:t>
            </w:r>
            <w:proofErr w:type="spell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Рубочкин</w:t>
            </w:r>
            <w:proofErr w:type="spell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 История науки. Философско-методологический анализ. Учебное пособие для вузов. Гриф Российской Академии образования. –  М.: Изд-во: МПСИ, МОДЭК, 2011. – 352 с.</w:t>
            </w:r>
          </w:p>
          <w:p w:rsidR="00724F47" w:rsidRPr="0063489F" w:rsidRDefault="00724F47" w:rsidP="006348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Антисери</w:t>
            </w:r>
            <w:proofErr w:type="spell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 </w:t>
            </w:r>
            <w:proofErr w:type="gram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Реале</w:t>
            </w:r>
            <w:proofErr w:type="gram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Дж. Западная философия от истоков до наших дней. От романтизма до наших дней. – СПб.: </w:t>
            </w:r>
            <w:proofErr w:type="spell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Пневма</w:t>
            </w:r>
            <w:proofErr w:type="spell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2010. – 880 </w:t>
            </w:r>
            <w:proofErr w:type="gramStart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48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24F47" w:rsidRPr="00724F47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4" w:name="_Toc392686424"/>
      <w:r w:rsidRPr="00861C65">
        <w:rPr>
          <w:rFonts w:ascii="Times New Roman" w:hAnsi="Times New Roman" w:cs="Times New Roman"/>
          <w:color w:val="auto"/>
          <w:sz w:val="24"/>
        </w:rPr>
        <w:lastRenderedPageBreak/>
        <w:t>5.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</w:t>
      </w:r>
      <w:r w:rsidR="00517776" w:rsidRPr="00724F47">
        <w:rPr>
          <w:rFonts w:ascii="Times New Roman" w:hAnsi="Times New Roman" w:cs="Times New Roman"/>
          <w:color w:val="auto"/>
          <w:sz w:val="24"/>
        </w:rPr>
        <w:t>Современные проблемы электроэнергетики</w:t>
      </w:r>
      <w:bookmarkEnd w:id="4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проблемы электроэнергетики –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8;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40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80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120 часов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ЕС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атематики», 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«Перспективные направления развития электроэнергетики и электротехнического оборудования», «Метрологическое обеспечение электрооборудования».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глубокие знания  в области использования альтернативных источников энергии;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оптимизации и управления электроэнергетических систем;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вопросах проектирования современных систем контроля и учета электроэнергии.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Структура и функционирование электроэнергетики. Движущие силы энергетики – потребители электроэнергии. Глобализация энергетики и парниковый эффект. Система «общество – экономика - энергетика-экология», развитие противоречий. Первичные энергетические ресурсы. Дислокация энергетических ресурсов по земному шару и Казахстану. Программа реформирования энергетики Казахстана.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Энергосбережение и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энергоэффективность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промышленности, проблемы, пути их преодоления. Особенности электроэнергии как товара и проблемы, связанные с ее производством.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электромагнитной совместимости. Вопросы повышения надежности релейной защиты в электроэнергетических системах. Вопросы использования и экологической безопасности ЭТУ. Рыночные отношения в энергетике Казахстана. </w:t>
            </w:r>
            <w:r w:rsidRPr="00724F4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Применение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малоэнергоемких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технологических процессов в энергетике. Структура электроэнергетической отрасли.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технико-экономических показателей основного оборудования. Современное коммутационное оборудование и особенности его использования. Вопросы передачи  электроэнергии. Проблемы обеспечения основных показателей качества электроэнергии. Применение новых изоляционных конструкций. Современные приборы для оценки состояния изоляции и особенности их использования.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 в устной форме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Дукенбаев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Энергетика Казахстана. Условия и механизмы ее устойчивого развития.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24F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Лыкин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 Электрические сети и системы. – М.: Логос,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24F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Энергетика. Вестник союза инженеров-энергетиков. – Казахстан,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Костин М.К. Матвеев М.В. Проблемы и методы контроля электромагнитной обстановки на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энергообъектах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Сб. научных докладов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симпозиума по электромагнитной совместимости. – СПб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smartTag w:uri="urn:schemas-microsoft-com:office:smarttags" w:element="metricconverter">
              <w:smartTagPr>
                <w:attr w:name="ProductID" w:val="2001 г"/>
              </w:smartTagPr>
              <w:r w:rsidRPr="00724F4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24F47" w:rsidRPr="00724F47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5" w:name="_Toc392686425"/>
      <w:r w:rsidRPr="00861C65">
        <w:rPr>
          <w:rFonts w:ascii="Times New Roman" w:hAnsi="Times New Roman" w:cs="Times New Roman"/>
          <w:color w:val="auto"/>
          <w:sz w:val="24"/>
        </w:rPr>
        <w:lastRenderedPageBreak/>
        <w:t>6.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Техническое обеспечение эксперимента</w:t>
      </w:r>
      <w:bookmarkEnd w:id="5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Савостин А.А.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Системы компьютерной математики – Савостин А.А., системы визуального моделирования – Савостин А.А., автоматизированные системы сбора данных – Савостин А.А., применение микропроцессоров в электроэнергетических системах - Савостин А.А., микропроцессорные системы автоматического управления - Савостин А.А., цифровые системы автоматизации и управления в электроэнергетике - Савостин А.А.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30;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 семестр – 450. 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150 часов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300 часов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450 часов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 ЕС</w:t>
            </w:r>
            <w:proofErr w:type="gramStart"/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атематики», «Информатика», «Электротехника», «Электроника и моделирование», «Микропроцессорная электроника».</w:t>
            </w:r>
            <w:r w:rsidRPr="00517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процессами и установками.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компьютерной математики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MathCAD</w:t>
            </w:r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Математические модели компонентов РЭА. Интегрированная среда сквозного проектирования </w:t>
            </w:r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Or</w:t>
            </w:r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CAD. Программы моделирования режимов электроэнергетических систем. Система моделирования и сбора данных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LabVIEW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1777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Философия микропроцессорной техники, архитектура микропроцессорных систем. Шины микропроцессорной системы и циклы обмена. Функции устройств магистрали. Функции устройства ввода-вывода. Система команд процессора. Процессорное ядро и память микроконтроллеров. Организация связи микроконтроллера с внешней средой и временем. Аппаратные средства  обеспечения надежной работы МК. Особенности разработки цифровых устройств на основе микроконтроллеров. Архитектура и процессоры персональных компьютеров. </w:t>
            </w: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методов исследования и проведения экспериментальных работ, </w:t>
            </w:r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правила эксплуатации исследовательского оборудования, методы анализа и обработки экспериментальных данных. Теоретическое или экспериментальное исследование в рамках поставленных задач, включая математический (имитационный) эксперимент. Анализ достоверности полученных результатов, сравнение результатов исследования объекта разработки с отечественными и зарубежными аналогами. </w:t>
            </w: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 научной и практической значимости проводимых исследований, а также технико-экономической эффективности разработки.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Устный экзамен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проектор, интерактивная доска, компьютерная техника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17776">
              <w:rPr>
                <w:rFonts w:ascii="Times New Roman" w:eastAsia="MS Mincho" w:hAnsi="Times New Roman" w:cs="Times New Roman"/>
                <w:sz w:val="20"/>
                <w:szCs w:val="20"/>
                <w:lang/>
              </w:rPr>
              <w:t xml:space="preserve">1.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Кирьянов Д.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MathCAD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gram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СПб.:</w:t>
            </w:r>
            <w:proofErr w:type="gram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БХВ - СПб, 2003.</w:t>
            </w:r>
          </w:p>
          <w:p w:rsidR="00724F47" w:rsidRPr="00517776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2.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Разевиг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В.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Д. Система проектирования цифровых устройств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OrCAD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 М.: «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Солон-Р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», 2000.</w:t>
            </w:r>
          </w:p>
          <w:p w:rsidR="00724F47" w:rsidRPr="00517776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</w:t>
            </w:r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Тревис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Д.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LabVIEW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для всех</w:t>
            </w:r>
            <w:r w:rsidRPr="00517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.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М.: «Горячая линия-Телеком», 2000.</w:t>
            </w:r>
          </w:p>
          <w:p w:rsidR="00724F47" w:rsidRPr="00517776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4.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Бойко В.И. Микропроцессоры и микроконтроллеры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С.-П.: «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БХВ-Петербург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», 2004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724F47" w:rsidRPr="00517776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5.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Бродин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В.Б., Калинин А.В. Системы на микроконтроллерах и БИС программируемой логики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М.: Издательство ЭКОМ, 2002.</w:t>
            </w:r>
          </w:p>
          <w:p w:rsidR="00724F47" w:rsidRPr="00517776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6.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Корнеев В.В., Киселев А.В. Современные микропроцессоры.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СПб.: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БХВ-Петербург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2003.</w:t>
            </w:r>
          </w:p>
          <w:p w:rsidR="00724F47" w:rsidRPr="00517776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7.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А.К. Нарышкин Цифровые устройства и микропроцессоры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М.: ACADEMA, 2006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724F47" w:rsidRPr="00517776" w:rsidRDefault="00724F47" w:rsidP="005177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/>
              </w:rPr>
            </w:pP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8.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Е.Угрюмов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Цифровая 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схемотехника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СПб.: «</w:t>
            </w:r>
            <w:proofErr w:type="spellStart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БХВ-Петербург</w:t>
            </w:r>
            <w:proofErr w:type="spellEnd"/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», 2000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Pr="00517776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</w:tr>
    </w:tbl>
    <w:p w:rsidR="00724F47" w:rsidRPr="00517776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6" w:name="_Toc392686426"/>
      <w:r w:rsidRPr="00861C65">
        <w:rPr>
          <w:rFonts w:ascii="Times New Roman" w:hAnsi="Times New Roman" w:cs="Times New Roman"/>
          <w:color w:val="auto"/>
          <w:sz w:val="24"/>
        </w:rPr>
        <w:lastRenderedPageBreak/>
        <w:t>7.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</w:t>
      </w:r>
      <w:r w:rsidR="00517776" w:rsidRPr="00724F47">
        <w:rPr>
          <w:rFonts w:ascii="Times New Roman" w:hAnsi="Times New Roman" w:cs="Times New Roman"/>
          <w:color w:val="auto"/>
          <w:sz w:val="24"/>
        </w:rPr>
        <w:t>Оптимизация и управление в электроэнергетических системах</w:t>
      </w:r>
      <w:bookmarkEnd w:id="6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Надежность электроэнергетических систем 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качество электрической энергии 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режимы работы электроэнергетических систем 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автономные системы электроснабжения 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К.Т., автоматические системы контроля и учета электроэнерги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К.Т., эксплуатация энергосистем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К.Т.,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16;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240.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80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160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240 часов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 ЕС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«Электроснабжение», «Перспективные направления развития электроэнергетики и электротехнического оборудования», «Метрологическое обеспечение электрооборудования», «Проектирование и эксплуатация электрических станций и подстанций», «Основы эксплуатации электрооборудования».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глубокие знания  в области использования альтернативных источников энергии;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процессами и установками;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оптимизации и управления электроэнергетических систем;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вопросах проектирования современных систем контроля и учета электроэнергии.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науки о надежности электроэнергетических систем; основные показатели надежности; вероятностные модели для оценки надежности; методы оценки надежности электроэнергетических систем; законы распределения случайных величин.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качества электроэнергии; методы расчета уровней отдельных показателей качества электроэнергии; расчет отклонений напряжения; расчет высших гармоник; расчет </w:t>
            </w:r>
            <w:proofErr w:type="spellStart"/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>несимметрии</w:t>
            </w:r>
            <w:proofErr w:type="spellEnd"/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напряжений; расчет колебаний напряжения; влияние отклонений параметров качества на работу </w:t>
            </w:r>
            <w:proofErr w:type="spellStart"/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электроприемников</w:t>
            </w:r>
            <w:proofErr w:type="spellEnd"/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технологических установок; измерения уровней показателей качества.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>Специфика автономных систем электроснабжения; выбор альтернативного источника электроснабжения.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системы автоматизированного контроля и учета электрической энергии; современная техническая база контроля и учета электрической энергии.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эксплуатации и ремонта электрических сетей. Эксплуатация электрических сетей. Ремонт электрических сетей.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тестовой и устной форме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Савоськин Н.Е. Надежность электрических систем. Учебное пособие/ Пензенский 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. ун-т. – Пенза, 2004.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Волков Н.Г. Надежность электроснабжения. Учеб</w:t>
            </w:r>
            <w:proofErr w:type="gram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особие/ Том. 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. ун-т. – Томск, 2003.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Конюхова Е.А. Надежность электроснабжения промышленных предприятий. / Е.А. Конюхова, Э.А. Киреева. – М.: НТФ «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Энергопрогресс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», 2001.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вайдел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. Возобновляемые источники энергии. М, 1990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Л.И.Куперман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. Вторичные энергоресурсы и энерготехнологическое комбинирование  промышленности. Киев, 1986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Староверов А.Г. Основы автоматизации производства. - М.: Машиностроение, 1992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Шишмарев В.Ю. Узлы и элементы систем автоматического управления. - </w:t>
            </w: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М.: Академия, 2005.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А.А Герасименко, В.Т Федин «Передача и распределение электрической энергии» </w:t>
            </w:r>
            <w:smartTag w:uri="urn:schemas-microsoft-com:office:smarttags" w:element="place">
              <w:smartTagPr>
                <w:attr w:name="ProductID" w:val="2006 г"/>
              </w:smartTagPr>
              <w:r w:rsidRPr="00F261A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., Ростов – на Дону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., 2001г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В.Н.Сажин «Электрические системы и сети», конспект лекций АИЭС,</w:t>
            </w:r>
            <w:r w:rsid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2004г., 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потерь электроэнергии и их нормирование. Учебное пособие, Алматы,2005 г.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Монахов А.Ф. Защитные меры 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724F47" w:rsidRPr="00F261A9" w:rsidRDefault="00724F47" w:rsidP="00F261A9">
            <w:pPr>
              <w:pStyle w:val="aa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</w:pPr>
            <w:r w:rsidRPr="00F26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Демидова-Панферова Р.М. Задачи и примеры расчетов по электроизмерительной технике: Учебное пособие для вузов. – М.: 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Энергоатомиздат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, 1990. </w:t>
            </w:r>
          </w:p>
          <w:p w:rsidR="00724F47" w:rsidRPr="00F261A9" w:rsidRDefault="00724F47" w:rsidP="00F261A9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Кашкаров.А.</w:t>
            </w:r>
            <w:proofErr w:type="gram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Ветрогенераторы</w:t>
            </w:r>
            <w:proofErr w:type="spellEnd"/>
            <w:r w:rsidRPr="00F261A9">
              <w:rPr>
                <w:rFonts w:ascii="Times New Roman" w:eastAsia="Times New Roman" w:hAnsi="Times New Roman" w:cs="Times New Roman"/>
                <w:sz w:val="20"/>
                <w:szCs w:val="20"/>
              </w:rPr>
              <w:t>, солнечные батареи и другие полезные конструкции. ДМК Пресс, 2011.</w:t>
            </w:r>
          </w:p>
        </w:tc>
      </w:tr>
    </w:tbl>
    <w:p w:rsidR="00724F47" w:rsidRPr="00724F47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7" w:name="_Toc392686427"/>
      <w:r w:rsidRPr="00861C65">
        <w:rPr>
          <w:rFonts w:ascii="Times New Roman" w:hAnsi="Times New Roman" w:cs="Times New Roman"/>
          <w:color w:val="auto"/>
          <w:sz w:val="24"/>
        </w:rPr>
        <w:lastRenderedPageBreak/>
        <w:t>8.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</w:t>
      </w:r>
      <w:r w:rsidR="00517776" w:rsidRPr="00724F47">
        <w:rPr>
          <w:rFonts w:ascii="Times New Roman" w:hAnsi="Times New Roman" w:cs="Times New Roman"/>
          <w:color w:val="auto"/>
          <w:sz w:val="24"/>
        </w:rPr>
        <w:t>Математическое обеспечение эксперимента</w:t>
      </w:r>
      <w:bookmarkEnd w:id="7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моделирования и научного эксперимента –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теория автоматизированного электропривода 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теория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вейвлетов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 часов в неделю – 14;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210.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70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140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210 часов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 ЕС</w:t>
            </w:r>
            <w:proofErr w:type="gram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атематики», «Информатика», «Физика», «Электроника и моделирование», «Применение электрической энергии».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навыками планирования и проведения экспериментов в электроэнергетических установках;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Классификация, типы и задачи эксперимента, однофакторный и многофакторный эксперимент, методика эксперимента.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измерения, абсолютные и относительные погрешности, однократные и многократные измерения.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Математическая статистика, задачи и основные разделы математической статистики, генеральная и выборочная совокупности, выборка, репрезентативность выборки, параметризация выборки, применение встроенных инструментов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статистической обработки данных.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 экспериментальных данных на достоверность и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воспроизводимость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эксперимента.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оптимизации, линейное программирование, целевая функция, ограничения в виде равенств и неравенств, метод наименьших квадратов. Линия тренда, аппроксимирующие функции, достоверность аппроксимации, коэффициенты детерминации.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Теория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вейвлетов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Автоматизированный электропривод. </w:t>
            </w:r>
            <w:r w:rsidRPr="00724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Типовые системы замкнутого управления электроприводами.</w:t>
            </w:r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4F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Следящий привод. Программное управление.</w:t>
            </w:r>
            <w:r w:rsidRPr="00724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проектирования электропривода.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тестовой и устной форме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Дж. Тейлор Введение в теорию ошибок, М., Мир, 1985.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Маркин Н.С. Основы теории обработки результатов измерений, М., Издательство стандартов, 1991.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Джонсон И., Лион Ф. Статистика и планирование эксперимента в технике и науке, М.: Мир, 1980.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Вапник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 Восстановление зависимостей по эмпирическим данным, </w:t>
            </w: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2001.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Н.Ф. Ильинский «Основы электропривода», Издательство МЭИ,2003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редакцией Ю.Н.Петренко «Системы автоматизированного управления электроприводами», М.: </w:t>
            </w: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ACADEMA</w:t>
            </w: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М.П.Белов и др. «Автоматизированный электропривод типовых производственных механизмов и технологических комплексов», М.: ACADEMA, 2005.</w:t>
            </w:r>
          </w:p>
        </w:tc>
      </w:tr>
    </w:tbl>
    <w:p w:rsidR="00724F47" w:rsidRPr="00724F47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8" w:name="_Toc392686428"/>
      <w:r w:rsidRPr="00861C65">
        <w:rPr>
          <w:rFonts w:ascii="Times New Roman" w:hAnsi="Times New Roman" w:cs="Times New Roman"/>
          <w:color w:val="auto"/>
          <w:sz w:val="24"/>
        </w:rPr>
        <w:lastRenderedPageBreak/>
        <w:t>9.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</w:t>
      </w:r>
      <w:r w:rsidR="00517776" w:rsidRPr="00724F47">
        <w:rPr>
          <w:rFonts w:ascii="Times New Roman" w:hAnsi="Times New Roman" w:cs="Times New Roman"/>
          <w:color w:val="auto"/>
          <w:sz w:val="24"/>
        </w:rPr>
        <w:t>Педагогическая и исследовательская практика</w:t>
      </w:r>
      <w:bookmarkEnd w:id="8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3, 4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Савостин А.А.,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семестр: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330, из них: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исследовательская практика 240;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педагогическая практика 90;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4 семестр: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120, из них: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исследовательская практика 120. 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450 часов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450 часов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15 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ЕС</w:t>
            </w: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защите отчета  магистрант должен набрать не менее 50 баллов из 100 отводимых на каждую практику модуля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научно-исследовательского мировоззрения; 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Современные тенденции и технологии в образовании;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Основы педагогической деятельности;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Современные проблемы электроэнергетики;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Техническое обеспечение эксперимента.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ориентироваться в сложных и изменяющихся рабочих ситуациях;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публичной речи, ведения дискуссии и полемики;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решения проблем, возникающих в ходе педагогической деятельности;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электроэнергетических установках;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процессами и установками;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оптимизации и управления электроэнергетических систем;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вопросах проектирования современных систем контроля и учета электроэнергии.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научно-педагогической деятельностью;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педагогической деятельности.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Ознакомление с материальной технической базой. Работа с нормативными документами. Сбор материалов по теме исследования.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Организация работы по конструированию приборов и систем.</w:t>
            </w:r>
          </w:p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Обработка собранного материала по теме исследования.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Отчет по практике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Контрольно-измерительная аппаратура и приборы специализированных лабораторных аудиторий</w:t>
            </w:r>
          </w:p>
        </w:tc>
      </w:tr>
      <w:tr w:rsidR="00724F47" w:rsidRPr="00724F47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724F47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F4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и технический текст: правила составления и оформления / Т. Ю. Теплицкая. - Ростов-на-Дону</w:t>
            </w:r>
            <w:proofErr w:type="gram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выполнения тестовых документов в учебном процессе: </w:t>
            </w: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., 2001г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Монахов А.Ф. Защитные меры </w:t>
            </w: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Карякин Р.Н. Заземляющие устройства электроустановок. Справочник. Второе издание. М.; </w:t>
            </w: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. 2006.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724F47" w:rsidRPr="00907D34" w:rsidRDefault="00724F47" w:rsidP="00907D34">
            <w:pPr>
              <w:pStyle w:val="aa"/>
              <w:numPr>
                <w:ilvl w:val="0"/>
                <w:numId w:val="4"/>
              </w:numPr>
              <w:tabs>
                <w:tab w:val="num" w:pos="0"/>
                <w:tab w:val="left" w:pos="317"/>
                <w:tab w:val="left" w:pos="85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Руководящие указания по расчету токов короткого замыкания и выбору электрооборудования </w:t>
            </w: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  <w:r w:rsid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«Издательство НЦ ЭНАС», 2001.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Давыдов В.В. Проблемы развивающего обучения. – М.: Издательский центр «Академия», 2004. – 288 </w:t>
            </w:r>
            <w:proofErr w:type="gram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 Психологическая структура процесса обучения. </w:t>
            </w: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Казак университеты, 2004. – 311 </w:t>
            </w:r>
            <w:proofErr w:type="gram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 Управление познавательной деятельностью студентов в процессе обучения. </w:t>
            </w:r>
            <w:proofErr w:type="spell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, 2002. – 117 с.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Зимняя И.А. Педагогическая психология. – М.: Логос, 2002. – 384 </w:t>
            </w:r>
            <w:proofErr w:type="gramStart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С.Д. Педагогика и психология высшего образования: от деятельности к личности. – М., 2001. – 304 с.</w:t>
            </w:r>
          </w:p>
        </w:tc>
      </w:tr>
    </w:tbl>
    <w:p w:rsidR="00724F47" w:rsidRPr="00724F47" w:rsidRDefault="00724F47" w:rsidP="00517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9" w:name="_Toc392686429"/>
      <w:r w:rsidRPr="00861C65">
        <w:rPr>
          <w:rFonts w:ascii="Times New Roman" w:hAnsi="Times New Roman" w:cs="Times New Roman"/>
          <w:color w:val="auto"/>
          <w:sz w:val="24"/>
        </w:rPr>
        <w:lastRenderedPageBreak/>
        <w:t>10.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Научно-исследовательская работа</w:t>
      </w:r>
      <w:bookmarkEnd w:id="9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3, 4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К.Т., Савостин А.А., </w:t>
            </w: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семестр: 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в семестр – 120;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 семестр: 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в семестр – 480.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Внеаудиторная нагрузка: 600 часов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Итого: 600 часов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Экспериментально-исследовательская работа:</w:t>
            </w:r>
            <w:r w:rsidRPr="005177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реферативного отчета о проделанной работе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научно-исследовательского мировоззрения; 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Современные тенденции и техн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логии в образовании;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педагогической деятел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ности;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Современные проблемы электр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энергетики;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Техническое обеспечение эксперимента.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демонстрировать глубокие знания  в области использования альтернативных источников энергии;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</w:t>
            </w: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нии технического эксперимента;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</w:t>
            </w: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энергетических установках;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процессами и установками;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быть компетентным в области оптимизации и управления электроэнергетических систем;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быть компетентным в вопросах проектирования современных систем контроля и учета электроэнергии.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Защита реферативного отчета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Научный и технический текст: правила составления и оформления / Т. Ю. Теплицкая. - Ростов-на-Дону</w:t>
            </w:r>
            <w:proofErr w:type="gram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Правила выполнения тестовых документов в учебном процессе: 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Шишмарев В.Ю. Узлы и элементы систем автоматического управления. - 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М.: Академия, 2005.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А.А Герасименко, В.Т Федин «Передача и распределение электрической 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энергии»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7D3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., Ростов – на Дону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., 2001г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В.Н.Сажин «Электрические системы и сети», конспект лекций АИЭС,2004г.,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потерь электроэнергии и их нормирование. Учебное пособие, Алматы,2005 г.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Монахов А.Ф. Защитные меры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», 2008.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Карякин Р.Н. Заземляющие устройства электроустановок. Справочник. Второе издание. М.;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. 2006.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В.Н.Копьев. Релейная защита Томск, 2001</w:t>
            </w:r>
          </w:p>
          <w:p w:rsidR="00724F47" w:rsidRPr="00907D34" w:rsidRDefault="00724F47" w:rsidP="00907D34">
            <w:pPr>
              <w:pStyle w:val="aa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Б.А.Алексеев, Техническое обслуживание релейной защиты и автоматики электростанций и электрических сетей Часть 1.Электромагнитные реле. Под ред.</w:t>
            </w:r>
            <w:proofErr w:type="gram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М.Изд-во НЦ ЭНАС, 2000</w:t>
            </w:r>
          </w:p>
          <w:p w:rsidR="00724F47" w:rsidRPr="00907D34" w:rsidRDefault="00724F47" w:rsidP="00907D34">
            <w:pPr>
              <w:pStyle w:val="aa"/>
              <w:numPr>
                <w:ilvl w:val="0"/>
                <w:numId w:val="5"/>
              </w:numPr>
              <w:tabs>
                <w:tab w:val="num" w:pos="0"/>
                <w:tab w:val="left" w:pos="31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Руководящие указания по расчету токов короткого замыкания и выбору электрооборудования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  <w:r w:rsidR="00907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«Издательство НЦ ЭНАС», 2001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Ю.Н.Петренко «Системы автоматизированного управления электроприводами», М.: </w:t>
            </w:r>
            <w:r w:rsidRPr="0090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ACADEMA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М.П.Белов и др. «Автоматизированный электропривод типовых производственных механизмов и технологических комплексов», М.: </w:t>
            </w:r>
            <w:r w:rsidRPr="0090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ACADEMA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</w:tr>
    </w:tbl>
    <w:p w:rsidR="00724F47" w:rsidRPr="00517776" w:rsidRDefault="00724F47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C65" w:rsidRDefault="00861C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4F47" w:rsidRPr="00861C65" w:rsidRDefault="00724F47" w:rsidP="00861C65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10" w:name="_Toc392686430"/>
      <w:r w:rsidRPr="00861C65">
        <w:rPr>
          <w:rFonts w:ascii="Times New Roman" w:hAnsi="Times New Roman" w:cs="Times New Roman"/>
          <w:color w:val="auto"/>
          <w:sz w:val="24"/>
        </w:rPr>
        <w:lastRenderedPageBreak/>
        <w:t>11.</w:t>
      </w:r>
      <w:r w:rsidR="00517776" w:rsidRPr="00861C65">
        <w:rPr>
          <w:rFonts w:ascii="Times New Roman" w:hAnsi="Times New Roman" w:cs="Times New Roman"/>
          <w:color w:val="auto"/>
          <w:sz w:val="24"/>
        </w:rPr>
        <w:t xml:space="preserve"> Итоговая аттестация</w:t>
      </w:r>
      <w:bookmarkEnd w:id="10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К.Т., Зыкова Н.В., Дарий Е.М., Савостин А.А., </w:t>
            </w: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 семестр: 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семестр – 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30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Внеаудиторная нагрузка: 300 часов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Итого: 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00 часов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аттестация: 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 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Окончание всей образовательной программы и написание 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магистер</w:t>
            </w:r>
            <w:proofErr w:type="spellStart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ской</w:t>
            </w:r>
            <w:proofErr w:type="spellEnd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работы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научно-исследовательского мировоззрения; 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Современные тенденции и техн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логии в образовании;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педагогической деятел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ности;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Современные проблемы электр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энергетики;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Техническое обеспечение эксперимента.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демонстрировать глубокие знания  в области использования альтернативных источников энергии;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государственным языком в объеме необходимом для ведения деловой переписки и деловых встреч;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одним иностранным языком на профессиональном уровне;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навыками публичной речи, ведения дискуссии и полемики;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культурой   общения, знаниями нра</w:t>
            </w: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ственно-этических норм в профессиональной сфере;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процессами и установками;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быть компетентным в области оптимизации и управления электроэнергетических систем;</w:t>
            </w:r>
          </w:p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быть компетентным в вопросах проектирования современных систем контроля и учета электроэнергии.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Защита магистерской диссертации, государственный экзамен по специальности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51777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5177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724F47" w:rsidRPr="00517776" w:rsidTr="00517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517776" w:rsidRDefault="00724F47" w:rsidP="0051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776">
              <w:rPr>
                <w:rFonts w:ascii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Научный и технический текст: правила составления и оформления / Т. Ю. Теплицкая. - Ростов-на-Дону</w:t>
            </w:r>
            <w:proofErr w:type="gram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Правила выполнения тестовых документов в учебном процессе: 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Шишмарев В.Ю. Узлы и элементы систем автоматического управления. - 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М.: Академия, 2005.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А.А Герасименко, В.Т Федин «Передача и распределение электрической энергии»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07D3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., Ростов – на Дону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станций и сетей»</w:t>
            </w:r>
            <w:proofErr w:type="gram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., 2001г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В.Н.Сажин «Электрические системы и сети», конспект лекций АИЭС,2004г.,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потерь электроэнергии и их нормирование. Учебное пособие, Алматы,2005 г.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Монахов А.Ф. Защитные меры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», 2008.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Карякин Р.Н. Заземляющие устройства электроустановок. Справочник. Второе издание. М.;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. 2006.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В.Н.Копьев. Релейная защита Томск, 2001</w:t>
            </w:r>
          </w:p>
          <w:p w:rsidR="00724F47" w:rsidRPr="00907D34" w:rsidRDefault="00724F47" w:rsidP="00907D34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Б.А.Алексеев, Техническое обслуживание релейной защиты и автоматики электростанций и электрических сетей Часть 1.Электромагнитные реле. Под ред.</w:t>
            </w:r>
            <w:proofErr w:type="gram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М.Изд-во НЦ ЭНАС, 2000</w:t>
            </w:r>
          </w:p>
          <w:p w:rsidR="00724F47" w:rsidRPr="00907D34" w:rsidRDefault="00724F47" w:rsidP="00907D34">
            <w:pPr>
              <w:pStyle w:val="aa"/>
              <w:numPr>
                <w:ilvl w:val="0"/>
                <w:numId w:val="6"/>
              </w:numPr>
              <w:tabs>
                <w:tab w:val="num" w:pos="0"/>
                <w:tab w:val="left" w:pos="31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Руководящие указания по расчету токов короткого замыкания и выбору электрооборудования </w:t>
            </w:r>
            <w:proofErr w:type="spellStart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  <w:r w:rsidR="00907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«Издательство НЦ ЭНАС», 2001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Н.Ф. Ильинский «Основы электропривода», Издательство МЭИ,2003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Ю.Н.Петренко «Системы автоматизированного управления электроприводами», М.: </w:t>
            </w:r>
            <w:r w:rsidRPr="0090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ACADEMA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  <w:p w:rsidR="00724F47" w:rsidRPr="00907D34" w:rsidRDefault="00724F47" w:rsidP="00907D34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 xml:space="preserve">М.П.Белов и др. «Автоматизированный электропривод типовых производственных механизмов и технологических комплексов», М.: </w:t>
            </w:r>
            <w:r w:rsidRPr="00907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ACADEMA</w:t>
            </w:r>
            <w:r w:rsidRPr="00907D34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</w:tr>
    </w:tbl>
    <w:p w:rsidR="00724F47" w:rsidRPr="00517776" w:rsidRDefault="00724F47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F47" w:rsidRPr="00517776" w:rsidRDefault="00724F47" w:rsidP="00517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4F47" w:rsidRPr="00517776" w:rsidSect="0014352D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2D" w:rsidRDefault="0014352D" w:rsidP="0014352D">
      <w:pPr>
        <w:spacing w:after="0" w:line="240" w:lineRule="auto"/>
      </w:pPr>
      <w:r>
        <w:separator/>
      </w:r>
    </w:p>
  </w:endnote>
  <w:endnote w:type="continuationSeparator" w:id="1">
    <w:p w:rsidR="0014352D" w:rsidRDefault="0014352D" w:rsidP="001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2895"/>
      <w:docPartObj>
        <w:docPartGallery w:val="Page Numbers (Bottom of Page)"/>
        <w:docPartUnique/>
      </w:docPartObj>
    </w:sdtPr>
    <w:sdtContent>
      <w:p w:rsidR="0014352D" w:rsidRDefault="0014352D" w:rsidP="0014352D">
        <w:pPr>
          <w:pStyle w:val="ad"/>
          <w:jc w:val="center"/>
        </w:pPr>
        <w:r w:rsidRPr="0014352D">
          <w:rPr>
            <w:rFonts w:ascii="Times New Roman" w:hAnsi="Times New Roman" w:cs="Times New Roman"/>
            <w:sz w:val="20"/>
          </w:rPr>
          <w:fldChar w:fldCharType="begin"/>
        </w:r>
        <w:r w:rsidRPr="0014352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4352D">
          <w:rPr>
            <w:rFonts w:ascii="Times New Roman" w:hAnsi="Times New Roman" w:cs="Times New Roman"/>
            <w:sz w:val="20"/>
          </w:rPr>
          <w:fldChar w:fldCharType="separate"/>
        </w:r>
        <w:r w:rsidR="00907D34">
          <w:rPr>
            <w:rFonts w:ascii="Times New Roman" w:hAnsi="Times New Roman" w:cs="Times New Roman"/>
            <w:noProof/>
            <w:sz w:val="20"/>
          </w:rPr>
          <w:t>24</w:t>
        </w:r>
        <w:r w:rsidRPr="0014352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2D" w:rsidRDefault="0014352D" w:rsidP="0014352D">
      <w:pPr>
        <w:spacing w:after="0" w:line="240" w:lineRule="auto"/>
      </w:pPr>
      <w:r>
        <w:separator/>
      </w:r>
    </w:p>
  </w:footnote>
  <w:footnote w:type="continuationSeparator" w:id="1">
    <w:p w:rsidR="0014352D" w:rsidRDefault="0014352D" w:rsidP="0014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AB"/>
    <w:multiLevelType w:val="hybridMultilevel"/>
    <w:tmpl w:val="3BF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2D42"/>
    <w:multiLevelType w:val="hybridMultilevel"/>
    <w:tmpl w:val="025A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34D3"/>
    <w:multiLevelType w:val="hybridMultilevel"/>
    <w:tmpl w:val="5B2A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4FA4"/>
    <w:multiLevelType w:val="hybridMultilevel"/>
    <w:tmpl w:val="199C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25B53"/>
    <w:multiLevelType w:val="hybridMultilevel"/>
    <w:tmpl w:val="A97E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0E41"/>
    <w:multiLevelType w:val="hybridMultilevel"/>
    <w:tmpl w:val="2132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F47"/>
    <w:rsid w:val="0014352D"/>
    <w:rsid w:val="00517776"/>
    <w:rsid w:val="0063489F"/>
    <w:rsid w:val="00724F47"/>
    <w:rsid w:val="00861C65"/>
    <w:rsid w:val="00907D34"/>
    <w:rsid w:val="00F2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24F4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6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61C65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63489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3489F"/>
    <w:pPr>
      <w:spacing w:after="100"/>
    </w:pPr>
  </w:style>
  <w:style w:type="character" w:styleId="a7">
    <w:name w:val="Hyperlink"/>
    <w:basedOn w:val="a0"/>
    <w:uiPriority w:val="99"/>
    <w:unhideWhenUsed/>
    <w:rsid w:val="0063489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8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3489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352D"/>
  </w:style>
  <w:style w:type="paragraph" w:styleId="ad">
    <w:name w:val="footer"/>
    <w:basedOn w:val="a"/>
    <w:link w:val="ae"/>
    <w:uiPriority w:val="99"/>
    <w:unhideWhenUsed/>
    <w:rsid w:val="001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EBA9-3999-4856-A3D0-C5DAB0DB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6562</Words>
  <Characters>37404</Characters>
  <Application>Microsoft Office Word</Application>
  <DocSecurity>0</DocSecurity>
  <Lines>311</Lines>
  <Paragraphs>87</Paragraphs>
  <ScaleCrop>false</ScaleCrop>
  <Company/>
  <LinksUpToDate>false</LinksUpToDate>
  <CharactersWithSpaces>43879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8</cp:revision>
  <dcterms:created xsi:type="dcterms:W3CDTF">2014-07-09T10:11:00Z</dcterms:created>
  <dcterms:modified xsi:type="dcterms:W3CDTF">2014-07-09T10:29:00Z</dcterms:modified>
</cp:coreProperties>
</file>